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 xml:space="preserve">附件3：   </w:t>
      </w:r>
      <w:r>
        <w:rPr>
          <w:rFonts w:hint="eastAsia" w:ascii="宋体" w:hAnsi="宋体"/>
          <w:b/>
          <w:sz w:val="28"/>
          <w:szCs w:val="28"/>
        </w:rPr>
        <w:t xml:space="preserve"> </w:t>
      </w: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子活动支出预算明细表</w:t>
      </w:r>
    </w:p>
    <w:p>
      <w:pPr>
        <w:jc w:val="left"/>
        <w:rPr>
          <w:rFonts w:ascii="仿宋_GB2312" w:hAnsi="宋体"/>
          <w:sz w:val="28"/>
          <w:szCs w:val="28"/>
        </w:rPr>
      </w:pPr>
      <w:r>
        <w:rPr>
          <w:rFonts w:hint="eastAsia" w:ascii="宋体" w:hAnsi="宋体"/>
          <w:szCs w:val="21"/>
        </w:rPr>
        <w:t xml:space="preserve"> 子活动名称：                  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     </w:t>
      </w:r>
      <w:r>
        <w:rPr>
          <w:rFonts w:hint="eastAsia" w:ascii="宋体" w:hAnsi="宋体"/>
          <w:szCs w:val="21"/>
        </w:rPr>
        <w:t xml:space="preserve">   单位：万元 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520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before="100" w:beforeAutospacing="1" w:after="289" w:afterLines="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  活</w:t>
            </w:r>
            <w:r>
              <w:rPr>
                <w:rFonts w:ascii="宋体" w:hAnsi="宋体"/>
                <w:sz w:val="28"/>
                <w:szCs w:val="28"/>
              </w:rPr>
              <w:t>动</w:t>
            </w:r>
            <w:r>
              <w:rPr>
                <w:rFonts w:hint="eastAsia" w:ascii="宋体" w:hAnsi="宋体"/>
                <w:sz w:val="28"/>
                <w:szCs w:val="28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spacing w:before="100" w:beforeAutospacing="1" w:after="289" w:afterLines="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</w:t>
            </w:r>
            <w:r>
              <w:rPr>
                <w:rFonts w:ascii="宋体" w:hAnsi="宋体"/>
                <w:sz w:val="28"/>
                <w:szCs w:val="28"/>
              </w:rPr>
              <w:t>动</w:t>
            </w:r>
            <w:r>
              <w:rPr>
                <w:rFonts w:hint="eastAsia" w:ascii="宋体" w:hAnsi="宋体"/>
                <w:sz w:val="28"/>
                <w:szCs w:val="28"/>
              </w:rPr>
              <w:t>支出明细预算</w:t>
            </w: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明细支出项目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  计</w:t>
            </w:r>
          </w:p>
        </w:tc>
        <w:tc>
          <w:tcPr>
            <w:tcW w:w="2131" w:type="dxa"/>
            <w:vAlign w:val="center"/>
          </w:tcPr>
          <w:p>
            <w:pPr>
              <w:spacing w:before="100" w:beforeAutospacing="1" w:after="289" w:afterLines="5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7.</w:t>
            </w:r>
          </w:p>
        </w:tc>
        <w:tc>
          <w:tcPr>
            <w:tcW w:w="2131" w:type="dxa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7" w:hRule="atLeast"/>
        </w:trPr>
        <w:tc>
          <w:tcPr>
            <w:tcW w:w="648" w:type="dxa"/>
            <w:vMerge w:val="continue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before="100" w:beforeAutospacing="1" w:after="289" w:afterLines="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测算依据及说明</w:t>
            </w:r>
          </w:p>
        </w:tc>
        <w:tc>
          <w:tcPr>
            <w:tcW w:w="7334" w:type="dxa"/>
            <w:gridSpan w:val="2"/>
            <w:vAlign w:val="top"/>
          </w:tcPr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1.……</w:t>
            </w:r>
          </w:p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2.……</w:t>
            </w:r>
          </w:p>
          <w:p>
            <w:pPr>
              <w:spacing w:before="100" w:beforeAutospacing="1" w:after="289" w:afterLine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3.……</w:t>
            </w:r>
          </w:p>
          <w:p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4E1567"/>
    <w:rsid w:val="154E156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2018-11-05T04:11:00Z</dcterms:created>
  <dc:creator>苑磊</dc:creator>
  <cp:lastModifiedBy>苑磊</cp:lastModifiedBy>
  <dcterms:modified xsi:type="dcterms:W3CDTF">2018-11-05T04:12:12Z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